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00" w:rsidRPr="00A65100" w:rsidRDefault="00A65100" w:rsidP="00D77812">
      <w:pPr>
        <w:pStyle w:val="2"/>
        <w:shd w:val="clear" w:color="auto" w:fill="auto"/>
        <w:tabs>
          <w:tab w:val="left" w:pos="2640"/>
        </w:tabs>
        <w:spacing w:after="0" w:line="240" w:lineRule="auto"/>
        <w:ind w:left="20" w:right="283" w:firstLine="743"/>
        <w:jc w:val="both"/>
        <w:rPr>
          <w:b/>
          <w:sz w:val="28"/>
          <w:szCs w:val="28"/>
        </w:rPr>
      </w:pPr>
      <w:bookmarkStart w:id="0" w:name="_Hlk7983658"/>
      <w:r w:rsidRPr="00A65100">
        <w:rPr>
          <w:b/>
          <w:sz w:val="28"/>
          <w:szCs w:val="28"/>
        </w:rPr>
        <w:t>О порядке</w:t>
      </w:r>
      <w:r w:rsidR="00DD27D6">
        <w:rPr>
          <w:b/>
          <w:sz w:val="28"/>
          <w:szCs w:val="28"/>
        </w:rPr>
        <w:t xml:space="preserve"> и сроках</w:t>
      </w:r>
      <w:r w:rsidRPr="00A65100">
        <w:rPr>
          <w:b/>
          <w:sz w:val="28"/>
          <w:szCs w:val="28"/>
        </w:rPr>
        <w:t xml:space="preserve"> рассмотрения обращений граждан управляющими </w:t>
      </w:r>
      <w:r w:rsidR="00DD27D6">
        <w:rPr>
          <w:b/>
          <w:sz w:val="28"/>
          <w:szCs w:val="28"/>
        </w:rPr>
        <w:t>компаниями</w:t>
      </w:r>
    </w:p>
    <w:bookmarkEnd w:id="0"/>
    <w:p w:rsidR="00A65100" w:rsidRPr="00A65100" w:rsidRDefault="00A65100" w:rsidP="00D77812">
      <w:pPr>
        <w:pStyle w:val="2"/>
        <w:shd w:val="clear" w:color="auto" w:fill="auto"/>
        <w:tabs>
          <w:tab w:val="left" w:pos="2640"/>
        </w:tabs>
        <w:spacing w:after="0" w:line="240" w:lineRule="auto"/>
        <w:ind w:left="20" w:right="283" w:firstLine="743"/>
        <w:jc w:val="both"/>
        <w:rPr>
          <w:sz w:val="28"/>
          <w:szCs w:val="28"/>
        </w:rPr>
      </w:pPr>
    </w:p>
    <w:p w:rsidR="00A65100" w:rsidRPr="00A65100" w:rsidRDefault="00A65100" w:rsidP="00D77812">
      <w:pPr>
        <w:pStyle w:val="2"/>
        <w:shd w:val="clear" w:color="auto" w:fill="auto"/>
        <w:tabs>
          <w:tab w:val="left" w:pos="2640"/>
        </w:tabs>
        <w:spacing w:after="0" w:line="240" w:lineRule="auto"/>
        <w:ind w:left="20" w:right="283" w:firstLine="743"/>
        <w:jc w:val="both"/>
        <w:rPr>
          <w:sz w:val="28"/>
          <w:szCs w:val="28"/>
        </w:rPr>
      </w:pPr>
      <w:r w:rsidRPr="00A65100">
        <w:rPr>
          <w:sz w:val="28"/>
          <w:szCs w:val="28"/>
        </w:rPr>
        <w:t xml:space="preserve">Своими постановлениями Верховный суд Российской отменил </w:t>
      </w:r>
      <w:r w:rsidRPr="00A65100">
        <w:rPr>
          <w:sz w:val="28"/>
          <w:szCs w:val="28"/>
        </w:rPr>
        <w:t>штрафы по ст. 5.59 КоАП (нарушение порядка рассмотрения обращений граждан, штраф</w:t>
      </w:r>
      <w:r w:rsidR="00DD27D6">
        <w:rPr>
          <w:sz w:val="28"/>
          <w:szCs w:val="28"/>
        </w:rPr>
        <w:t xml:space="preserve"> 5-10 тыс. руб.) руководителям управляющих компаний (Далее - УК)</w:t>
      </w:r>
      <w:r w:rsidRPr="00A65100">
        <w:rPr>
          <w:sz w:val="28"/>
          <w:szCs w:val="28"/>
        </w:rPr>
        <w:t xml:space="preserve">, которые не давали письменный ответ на обращения граждан в 30-дневный срок, </w:t>
      </w:r>
      <w:r w:rsidR="00DD27D6">
        <w:rPr>
          <w:sz w:val="28"/>
          <w:szCs w:val="28"/>
        </w:rPr>
        <w:t>что</w:t>
      </w:r>
      <w:r w:rsidRPr="00A65100">
        <w:rPr>
          <w:sz w:val="28"/>
          <w:szCs w:val="28"/>
        </w:rPr>
        <w:t xml:space="preserve"> </w:t>
      </w:r>
      <w:r w:rsidR="00DD27D6">
        <w:rPr>
          <w:sz w:val="28"/>
          <w:szCs w:val="28"/>
        </w:rPr>
        <w:t>предусмотрено</w:t>
      </w:r>
      <w:r w:rsidRPr="00A65100">
        <w:rPr>
          <w:sz w:val="28"/>
          <w:szCs w:val="28"/>
        </w:rPr>
        <w:t xml:space="preserve"> </w:t>
      </w:r>
      <w:r w:rsidRPr="00A65100">
        <w:rPr>
          <w:sz w:val="28"/>
          <w:szCs w:val="28"/>
        </w:rPr>
        <w:t>ФЗ от 2.04.2006 № 59</w:t>
      </w:r>
      <w:r w:rsidRPr="00A65100">
        <w:rPr>
          <w:sz w:val="28"/>
          <w:szCs w:val="28"/>
        </w:rPr>
        <w:t xml:space="preserve"> </w:t>
      </w:r>
      <w:r w:rsidRPr="00A65100">
        <w:rPr>
          <w:sz w:val="28"/>
          <w:szCs w:val="28"/>
        </w:rPr>
        <w:t>«</w:t>
      </w:r>
      <w:r w:rsidRPr="00A65100">
        <w:rPr>
          <w:sz w:val="28"/>
          <w:szCs w:val="28"/>
        </w:rPr>
        <w:t>О порядке рассмотрения обращений граждан РФ</w:t>
      </w:r>
      <w:r w:rsidRPr="00A65100">
        <w:rPr>
          <w:sz w:val="28"/>
          <w:szCs w:val="28"/>
        </w:rPr>
        <w:t>» (</w:t>
      </w:r>
      <w:r w:rsidRPr="00A65100">
        <w:rPr>
          <w:sz w:val="28"/>
          <w:szCs w:val="28"/>
        </w:rPr>
        <w:t xml:space="preserve">далее – </w:t>
      </w:r>
      <w:r w:rsidRPr="00A65100">
        <w:rPr>
          <w:sz w:val="28"/>
          <w:szCs w:val="28"/>
        </w:rPr>
        <w:t>ФЗ № 59)</w:t>
      </w:r>
      <w:r>
        <w:rPr>
          <w:sz w:val="28"/>
          <w:szCs w:val="28"/>
        </w:rPr>
        <w:t>.</w:t>
      </w:r>
    </w:p>
    <w:p w:rsidR="00DD27D6" w:rsidRDefault="00A65100" w:rsidP="00D77812">
      <w:pPr>
        <w:pStyle w:val="2"/>
        <w:shd w:val="clear" w:color="auto" w:fill="auto"/>
        <w:tabs>
          <w:tab w:val="left" w:pos="2640"/>
        </w:tabs>
        <w:spacing w:after="0" w:line="240" w:lineRule="auto"/>
        <w:ind w:left="20" w:right="283" w:firstLine="743"/>
        <w:jc w:val="both"/>
        <w:rPr>
          <w:sz w:val="28"/>
          <w:szCs w:val="28"/>
        </w:rPr>
      </w:pPr>
      <w:r w:rsidRPr="00A65100">
        <w:rPr>
          <w:sz w:val="28"/>
          <w:szCs w:val="28"/>
        </w:rPr>
        <w:t xml:space="preserve">Нижестоящие суды </w:t>
      </w:r>
      <w:r w:rsidR="00DD27D6">
        <w:rPr>
          <w:sz w:val="28"/>
          <w:szCs w:val="28"/>
        </w:rPr>
        <w:t xml:space="preserve">признавали вину УК основываясь на том, что </w:t>
      </w:r>
      <w:r w:rsidRPr="00A65100">
        <w:rPr>
          <w:sz w:val="28"/>
          <w:szCs w:val="28"/>
        </w:rPr>
        <w:t>требования </w:t>
      </w:r>
      <w:r w:rsidR="00DD27D6">
        <w:rPr>
          <w:sz w:val="28"/>
          <w:szCs w:val="28"/>
        </w:rPr>
        <w:t>ФЗ № 59 распространяются в том числе</w:t>
      </w:r>
      <w:r w:rsidRPr="00A65100">
        <w:rPr>
          <w:sz w:val="28"/>
          <w:szCs w:val="28"/>
        </w:rPr>
        <w:t xml:space="preserve"> на юридических лиц, осуществляющ</w:t>
      </w:r>
      <w:r w:rsidR="00DD27D6">
        <w:rPr>
          <w:sz w:val="28"/>
          <w:szCs w:val="28"/>
        </w:rPr>
        <w:t>ими публично значимые функции, вместе с тем,</w:t>
      </w:r>
      <w:r w:rsidRPr="00A65100">
        <w:rPr>
          <w:sz w:val="28"/>
          <w:szCs w:val="28"/>
        </w:rPr>
        <w:t xml:space="preserve"> </w:t>
      </w:r>
      <w:bookmarkStart w:id="1" w:name="_Hlk7983214"/>
      <w:r w:rsidRPr="00A65100">
        <w:rPr>
          <w:sz w:val="28"/>
          <w:szCs w:val="28"/>
        </w:rPr>
        <w:t>деятельность УК затрагивает права и законные интере</w:t>
      </w:r>
      <w:r w:rsidR="00DD27D6">
        <w:rPr>
          <w:sz w:val="28"/>
          <w:szCs w:val="28"/>
        </w:rPr>
        <w:t>сы значительного числа граждан так как</w:t>
      </w:r>
      <w:r w:rsidRPr="00A65100">
        <w:rPr>
          <w:sz w:val="28"/>
          <w:szCs w:val="28"/>
        </w:rPr>
        <w:t xml:space="preserve"> направлена на выполнение публично значимых функций</w:t>
      </w:r>
      <w:bookmarkEnd w:id="1"/>
      <w:r w:rsidR="00DD27D6">
        <w:rPr>
          <w:sz w:val="28"/>
          <w:szCs w:val="28"/>
        </w:rPr>
        <w:t>.</w:t>
      </w:r>
    </w:p>
    <w:p w:rsidR="00A65100" w:rsidRPr="00A65100" w:rsidRDefault="00DD27D6" w:rsidP="00D77812">
      <w:pPr>
        <w:pStyle w:val="2"/>
        <w:shd w:val="clear" w:color="auto" w:fill="auto"/>
        <w:tabs>
          <w:tab w:val="left" w:pos="2640"/>
        </w:tabs>
        <w:spacing w:after="0" w:line="240" w:lineRule="auto"/>
        <w:ind w:left="20" w:right="28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</w:t>
      </w:r>
      <w:r w:rsidR="00A65100" w:rsidRPr="00A65100">
        <w:rPr>
          <w:sz w:val="28"/>
          <w:szCs w:val="28"/>
        </w:rPr>
        <w:t xml:space="preserve">должностное лицо УК обязано отвечать гражданам на их обращения письменно, по существу, в </w:t>
      </w:r>
      <w:r>
        <w:rPr>
          <w:sz w:val="28"/>
          <w:szCs w:val="28"/>
        </w:rPr>
        <w:t xml:space="preserve">30 дней. </w:t>
      </w:r>
    </w:p>
    <w:p w:rsidR="00A65100" w:rsidRPr="00A65100" w:rsidRDefault="00A65100" w:rsidP="00D77812">
      <w:pPr>
        <w:pStyle w:val="2"/>
        <w:shd w:val="clear" w:color="auto" w:fill="auto"/>
        <w:tabs>
          <w:tab w:val="left" w:pos="2640"/>
        </w:tabs>
        <w:spacing w:after="0" w:line="240" w:lineRule="auto"/>
        <w:ind w:left="20" w:right="283" w:firstLine="743"/>
        <w:jc w:val="both"/>
        <w:rPr>
          <w:sz w:val="28"/>
          <w:szCs w:val="28"/>
        </w:rPr>
      </w:pPr>
      <w:r w:rsidRPr="00A65100">
        <w:rPr>
          <w:sz w:val="28"/>
          <w:szCs w:val="28"/>
        </w:rPr>
        <w:t>ВС РФ, отменяя судебные постановления, указал следующее:</w:t>
      </w:r>
    </w:p>
    <w:p w:rsidR="00A65100" w:rsidRPr="00A65100" w:rsidRDefault="00A65100" w:rsidP="00D77812">
      <w:pPr>
        <w:pStyle w:val="2"/>
        <w:shd w:val="clear" w:color="auto" w:fill="auto"/>
        <w:tabs>
          <w:tab w:val="left" w:pos="2640"/>
        </w:tabs>
        <w:spacing w:after="0" w:line="240" w:lineRule="auto"/>
        <w:ind w:left="20" w:right="28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100">
        <w:rPr>
          <w:sz w:val="28"/>
          <w:szCs w:val="28"/>
        </w:rPr>
        <w:t>обязанность по рассмотрению обращений граждан теми организациями, которые осуществляют социально-культурные или иные функции некоммерческого характера, предполагается постольку, поскольку на них возложено исполнение государственных или муниципальных публично значимых функций в рамках</w:t>
      </w:r>
      <w:bookmarkStart w:id="2" w:name="_GoBack"/>
      <w:bookmarkEnd w:id="2"/>
      <w:r w:rsidRPr="00A65100">
        <w:rPr>
          <w:sz w:val="28"/>
          <w:szCs w:val="28"/>
        </w:rPr>
        <w:t xml:space="preserve"> компетенции создавшего их публично-правового образования. Эту правовую позицию сформулировал Конституционный Суд Российской Федерации (Постановление КС РФ от 18 июля 2012 г. № 19-П);</w:t>
      </w:r>
    </w:p>
    <w:p w:rsidR="00A65100" w:rsidRPr="00A65100" w:rsidRDefault="00A65100" w:rsidP="00D77812">
      <w:pPr>
        <w:pStyle w:val="2"/>
        <w:shd w:val="clear" w:color="auto" w:fill="auto"/>
        <w:tabs>
          <w:tab w:val="left" w:pos="2640"/>
        </w:tabs>
        <w:spacing w:after="0" w:line="240" w:lineRule="auto"/>
        <w:ind w:left="20" w:right="28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100">
        <w:rPr>
          <w:sz w:val="28"/>
          <w:szCs w:val="28"/>
        </w:rPr>
        <w:t>эта обязанность есть элемент конституционных гарантий защиты прав личности и её</w:t>
      </w:r>
      <w:r>
        <w:rPr>
          <w:sz w:val="28"/>
          <w:szCs w:val="28"/>
        </w:rPr>
        <w:t xml:space="preserve"> взаимоотношений с государством</w:t>
      </w:r>
      <w:r w:rsidRPr="00A65100">
        <w:rPr>
          <w:sz w:val="28"/>
          <w:szCs w:val="28"/>
        </w:rPr>
        <w:t>, следовательно, её нельзя распространять на гражданско-правовые отношения, возникающие между гражданами и юридическими лицами;</w:t>
      </w:r>
    </w:p>
    <w:p w:rsidR="00A65100" w:rsidRPr="00A65100" w:rsidRDefault="00A65100" w:rsidP="00D77812">
      <w:pPr>
        <w:pStyle w:val="2"/>
        <w:shd w:val="clear" w:color="auto" w:fill="auto"/>
        <w:tabs>
          <w:tab w:val="left" w:pos="2640"/>
        </w:tabs>
        <w:spacing w:after="0" w:line="240" w:lineRule="auto"/>
        <w:ind w:left="20" w:right="28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100">
        <w:rPr>
          <w:sz w:val="28"/>
          <w:szCs w:val="28"/>
        </w:rPr>
        <w:t xml:space="preserve">управляющая МКД компания является </w:t>
      </w:r>
      <w:r>
        <w:rPr>
          <w:sz w:val="28"/>
          <w:szCs w:val="28"/>
        </w:rPr>
        <w:t>юридическим лицом</w:t>
      </w:r>
      <w:r w:rsidRPr="00A65100">
        <w:rPr>
          <w:sz w:val="28"/>
          <w:szCs w:val="28"/>
        </w:rPr>
        <w:t>, созданным для получения прибыли, и не относится к организациям, осуществляющим публично значимые функции;</w:t>
      </w:r>
    </w:p>
    <w:p w:rsidR="00A65100" w:rsidRDefault="00A65100" w:rsidP="00D77812">
      <w:pPr>
        <w:pStyle w:val="2"/>
        <w:shd w:val="clear" w:color="auto" w:fill="auto"/>
        <w:tabs>
          <w:tab w:val="left" w:pos="2640"/>
        </w:tabs>
        <w:spacing w:after="0" w:line="240" w:lineRule="auto"/>
        <w:ind w:left="20" w:right="28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100">
        <w:rPr>
          <w:sz w:val="28"/>
          <w:szCs w:val="28"/>
        </w:rPr>
        <w:t>в рассматриваемом случае правоотношения собственника помещений в МКД и УК носят гражданско-правовой характер, и требования ФЗ</w:t>
      </w:r>
      <w:r w:rsidR="00DD27D6">
        <w:rPr>
          <w:sz w:val="28"/>
          <w:szCs w:val="28"/>
        </w:rPr>
        <w:t xml:space="preserve"> № 59</w:t>
      </w:r>
      <w:r w:rsidRPr="00A65100">
        <w:rPr>
          <w:sz w:val="28"/>
          <w:szCs w:val="28"/>
        </w:rPr>
        <w:t> на них не распространяются.</w:t>
      </w:r>
    </w:p>
    <w:p w:rsidR="00D77812" w:rsidRDefault="00A65100" w:rsidP="00D77812">
      <w:pPr>
        <w:pStyle w:val="2"/>
        <w:shd w:val="clear" w:color="auto" w:fill="auto"/>
        <w:tabs>
          <w:tab w:val="left" w:pos="2640"/>
        </w:tabs>
        <w:spacing w:after="0" w:line="240" w:lineRule="auto"/>
        <w:ind w:left="20" w:right="283" w:firstLine="743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D77812">
        <w:rPr>
          <w:sz w:val="28"/>
          <w:szCs w:val="28"/>
        </w:rPr>
        <w:t xml:space="preserve">, сроки рассмотрения обращения управляющими компаниями устанавливаются иными нормативно правовыми актами, что указано в приведённой ниже таблице. </w:t>
      </w:r>
    </w:p>
    <w:p w:rsidR="002B1C79" w:rsidRDefault="002B1C79"/>
    <w:sectPr w:rsidR="002B1C79" w:rsidSect="00134B6E">
      <w:pgSz w:w="11907" w:h="16840" w:code="9"/>
      <w:pgMar w:top="1418" w:right="56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31443"/>
    <w:multiLevelType w:val="multilevel"/>
    <w:tmpl w:val="F65C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96"/>
    <w:rsid w:val="00134B6E"/>
    <w:rsid w:val="002B1C79"/>
    <w:rsid w:val="00411C96"/>
    <w:rsid w:val="00A65100"/>
    <w:rsid w:val="00C641AD"/>
    <w:rsid w:val="00D77812"/>
    <w:rsid w:val="00D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8387-3C38-4388-9B4C-10AE79E9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Шапка 1"/>
    <w:basedOn w:val="a"/>
    <w:link w:val="10"/>
    <w:autoRedefine/>
    <w:qFormat/>
    <w:rsid w:val="00C641AD"/>
    <w:pPr>
      <w:spacing w:after="0" w:line="240" w:lineRule="exact"/>
      <w:ind w:left="5387"/>
    </w:pPr>
    <w:rPr>
      <w:sz w:val="28"/>
      <w:szCs w:val="28"/>
    </w:rPr>
  </w:style>
  <w:style w:type="character" w:customStyle="1" w:styleId="10">
    <w:name w:val="Шапка 1 Знак"/>
    <w:basedOn w:val="a0"/>
    <w:link w:val="1"/>
    <w:rsid w:val="00C641AD"/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6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100"/>
    <w:rPr>
      <w:color w:val="0000FF"/>
      <w:u w:val="single"/>
    </w:rPr>
  </w:style>
  <w:style w:type="paragraph" w:customStyle="1" w:styleId="2">
    <w:name w:val="Основной текст (2)"/>
    <w:basedOn w:val="a"/>
    <w:link w:val="20"/>
    <w:rsid w:val="00A6510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20">
    <w:name w:val="Основной текст (2)_"/>
    <w:basedOn w:val="a0"/>
    <w:link w:val="2"/>
    <w:rsid w:val="00A65100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D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Bit</cp:lastModifiedBy>
  <cp:revision>3</cp:revision>
  <cp:lastPrinted>2019-05-05T10:20:00Z</cp:lastPrinted>
  <dcterms:created xsi:type="dcterms:W3CDTF">2019-05-05T09:37:00Z</dcterms:created>
  <dcterms:modified xsi:type="dcterms:W3CDTF">2019-05-05T10:20:00Z</dcterms:modified>
</cp:coreProperties>
</file>